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C8" w:rsidRPr="00981583" w:rsidRDefault="00314BC8" w:rsidP="00314BC8">
      <w:pPr>
        <w:spacing w:after="0" w:line="240" w:lineRule="auto"/>
        <w:jc w:val="center"/>
        <w:rPr>
          <w:rFonts w:ascii="Yu Gothic UI" w:eastAsia="Yu Gothic UI" w:hAnsi="Yu Gothic UI" w:cs="Times New Roman"/>
          <w:sz w:val="28"/>
          <w:szCs w:val="28"/>
          <w:lang w:eastAsia="es-CL"/>
        </w:rPr>
      </w:pPr>
      <w:r w:rsidRPr="00981583">
        <w:rPr>
          <w:rFonts w:ascii="Yu Gothic UI" w:eastAsia="Yu Gothic UI" w:hAnsi="Yu Gothic UI" w:cs="Times New Roman"/>
          <w:b/>
          <w:bCs/>
          <w:sz w:val="28"/>
          <w:szCs w:val="28"/>
          <w:lang w:eastAsia="es-CL"/>
        </w:rPr>
        <w:t>ANEXO B.2.2 Detalle de equipamiento veterinario para Atenciones Veterinarias y Declaración Jurada</w:t>
      </w:r>
    </w:p>
    <w:p w:rsidR="00314BC8" w:rsidRPr="00CD4D79" w:rsidRDefault="00314BC8" w:rsidP="00314BC8">
      <w:pPr>
        <w:spacing w:after="0" w:line="240" w:lineRule="auto"/>
        <w:jc w:val="center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(OBLIGATORIO PARA PROYECTOS ADJUDICADOS LÍNEA B.2)</w:t>
      </w:r>
    </w:p>
    <w:p w:rsidR="00314BC8" w:rsidRDefault="00314BC8" w:rsidP="00314BC8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314BC8" w:rsidRPr="00981583" w:rsidRDefault="00314BC8" w:rsidP="00314BC8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981583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Implementos-equipamiento: Se podrán financiar implementos o equipamiento para la correcta ejecución de el o los ítems señalados para esta sub-línea de financiamiento (B2), es decir, para fines tales como: diagnóstico, tales como: microscopio, maquina ex. Sangre, orina y otros. Asimismo, jaulas de transporte, jaulas trampas u otros. Lo anterior, en concordancia con la Guía de Protocolos Médicos y las buenas prácticas de la medicina veterinaria.</w:t>
      </w:r>
    </w:p>
    <w:p w:rsidR="00314BC8" w:rsidRPr="00CD4D79" w:rsidRDefault="00314BC8" w:rsidP="00314BC8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1282"/>
        <w:gridCol w:w="1983"/>
        <w:gridCol w:w="1239"/>
        <w:gridCol w:w="1477"/>
        <w:gridCol w:w="1306"/>
      </w:tblGrid>
      <w:tr w:rsidR="00314BC8" w:rsidRPr="00CD4D79" w:rsidTr="0069655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Insumos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Unidad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Características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Cantidad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Valor Unitario($)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Valor Total ($) </w:t>
            </w:r>
          </w:p>
        </w:tc>
      </w:tr>
      <w:tr w:rsidR="00314BC8" w:rsidRPr="00CD4D79" w:rsidTr="00696551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981583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highlight w:val="cyan"/>
                <w:lang w:eastAsia="es-CL"/>
              </w:rPr>
              <w:t>EJEMPLO:</w:t>
            </w:r>
          </w:p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>Analizador de orina</w:t>
            </w: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>Equipo orina (unidad)</w:t>
            </w: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>Equipo analizador de orina portátil</w:t>
            </w: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>1</w:t>
            </w: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>$800.000</w:t>
            </w: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>$800.000</w:t>
            </w: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314BC8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314BC8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314BC8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314BC8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314BC8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314BC8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314BC8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314BC8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314BC8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314BC8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314BC8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314BC8" w:rsidRPr="00CD4D79" w:rsidTr="00696551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IVA (19%)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$ </w:t>
            </w:r>
          </w:p>
        </w:tc>
      </w:tr>
      <w:tr w:rsidR="00314BC8" w:rsidRPr="00CD4D79" w:rsidTr="00696551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Subtotal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$ </w:t>
            </w:r>
          </w:p>
        </w:tc>
      </w:tr>
      <w:tr w:rsidR="00314BC8" w:rsidRPr="00CD4D79" w:rsidTr="00696551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Total General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314BC8" w:rsidRPr="00CD4D79" w:rsidRDefault="00314BC8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$ </w:t>
            </w:r>
          </w:p>
        </w:tc>
      </w:tr>
    </w:tbl>
    <w:p w:rsidR="00314BC8" w:rsidRDefault="00314BC8" w:rsidP="00314BC8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sz w:val="24"/>
          <w:szCs w:val="24"/>
          <w:lang w:eastAsia="es-CL"/>
        </w:rPr>
        <w:br/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Declaración Jurada Simple</w:t>
      </w:r>
    </w:p>
    <w:p w:rsidR="00314BC8" w:rsidRDefault="00314BC8" w:rsidP="00314BC8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314BC8" w:rsidRPr="00981583" w:rsidRDefault="00314BC8" w:rsidP="00314BC8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981583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 xml:space="preserve">Por este medio, el o la representante legal de la entidad ejecutora y el o la médica veterinaria, encargada técnica, declaran que los implementos/equipamiento enunciados en el listado precedente ingresarán al patrimonio de la entidad </w:t>
      </w:r>
      <w:bookmarkStart w:id="0" w:name="_GoBack"/>
      <w:bookmarkEnd w:id="0"/>
      <w:r w:rsidRPr="00981583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……………………………………………………………………………………………………………… y no serán transferidos, a ningún título, a otra persona natural o jurídica, con o sin fines de lucro, pública o privada, salvo disolución de la entidad y de acuerdo a lo estipulado en los Estatutos o Acto de Constitución, de conformidad a la normativa vigente. La contravención a esta obligación acarreará las responsabilidades y sanciones correspondientes.</w:t>
      </w:r>
    </w:p>
    <w:p w:rsidR="00314BC8" w:rsidRDefault="00314BC8" w:rsidP="00314BC8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314BC8" w:rsidRDefault="00314BC8" w:rsidP="00314BC8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Datos Médico Veterinario (encargado técnico)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:</w:t>
      </w:r>
    </w:p>
    <w:p w:rsidR="00314BC8" w:rsidRDefault="00314BC8" w:rsidP="00314BC8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314BC8" w:rsidRDefault="00314BC8" w:rsidP="00314BC8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sz w:val="24"/>
          <w:szCs w:val="24"/>
          <w:lang w:eastAsia="es-CL"/>
        </w:rPr>
        <w:t>Nombre:</w:t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  <w:t>Firma:</w:t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  <w:t>Timbre:</w:t>
      </w:r>
    </w:p>
    <w:p w:rsidR="00314BC8" w:rsidRDefault="00314BC8" w:rsidP="00314BC8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314BC8" w:rsidRDefault="00314BC8" w:rsidP="00314BC8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314BC8" w:rsidRDefault="00314BC8" w:rsidP="00314BC8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Datos Representante Legal de la Entidad Postulante</w:t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>:</w:t>
      </w:r>
    </w:p>
    <w:p w:rsidR="00314BC8" w:rsidRDefault="00314BC8" w:rsidP="00314BC8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314BC8" w:rsidRPr="00CD4D79" w:rsidRDefault="00314BC8" w:rsidP="00314BC8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sz w:val="24"/>
          <w:szCs w:val="24"/>
          <w:lang w:eastAsia="es-CL"/>
        </w:rPr>
        <w:t>Nombre:</w:t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  <w:t>Firma:</w:t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</w:p>
    <w:p w:rsidR="00314BC8" w:rsidRDefault="00314BC8" w:rsidP="00314BC8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267732" w:rsidRDefault="00267732"/>
    <w:sectPr w:rsidR="00267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4A" w:rsidRDefault="00F05B4A" w:rsidP="00AC4B82">
      <w:pPr>
        <w:spacing w:after="0" w:line="240" w:lineRule="auto"/>
      </w:pPr>
      <w:r>
        <w:separator/>
      </w:r>
    </w:p>
  </w:endnote>
  <w:endnote w:type="continuationSeparator" w:id="0">
    <w:p w:rsidR="00F05B4A" w:rsidRDefault="00F05B4A" w:rsidP="00AC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93" w:rsidRDefault="003F55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074883"/>
      <w:docPartObj>
        <w:docPartGallery w:val="Page Numbers (Bottom of Page)"/>
        <w:docPartUnique/>
      </w:docPartObj>
    </w:sdtPr>
    <w:sdtContent>
      <w:p w:rsidR="00AC4B82" w:rsidRDefault="00AC4B8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593" w:rsidRPr="003F5593">
          <w:rPr>
            <w:noProof/>
            <w:lang w:val="es-ES"/>
          </w:rPr>
          <w:t>2</w:t>
        </w:r>
        <w:r>
          <w:fldChar w:fldCharType="end"/>
        </w:r>
      </w:p>
    </w:sdtContent>
  </w:sdt>
  <w:p w:rsidR="00AC4B82" w:rsidRDefault="00AC4B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93" w:rsidRDefault="003F55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4A" w:rsidRDefault="00F05B4A" w:rsidP="00AC4B82">
      <w:pPr>
        <w:spacing w:after="0" w:line="240" w:lineRule="auto"/>
      </w:pPr>
      <w:r>
        <w:separator/>
      </w:r>
    </w:p>
  </w:footnote>
  <w:footnote w:type="continuationSeparator" w:id="0">
    <w:p w:rsidR="00F05B4A" w:rsidRDefault="00F05B4A" w:rsidP="00AC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93" w:rsidRDefault="003F55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93" w:rsidRDefault="003F55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93" w:rsidRDefault="003F55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C8"/>
    <w:rsid w:val="00267732"/>
    <w:rsid w:val="00314BC8"/>
    <w:rsid w:val="003F5593"/>
    <w:rsid w:val="00AC4B82"/>
    <w:rsid w:val="00F0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B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B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B82"/>
  </w:style>
  <w:style w:type="paragraph" w:styleId="Piedepgina">
    <w:name w:val="footer"/>
    <w:basedOn w:val="Normal"/>
    <w:link w:val="PiedepginaCar"/>
    <w:uiPriority w:val="99"/>
    <w:unhideWhenUsed/>
    <w:rsid w:val="00AC4B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2025-08-04T20:37:00Z</dcterms:created>
  <dcterms:modified xsi:type="dcterms:W3CDTF">2025-08-04T20:37:00Z</dcterms:modified>
</cp:coreProperties>
</file>