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600"/>
      </w:tblPr>
      <w:tblGrid>
        <w:gridCol w:w="4101"/>
        <w:gridCol w:w="4928"/>
        <w:tblGridChange w:id="0">
          <w:tblGrid>
            <w:gridCol w:w="4101"/>
            <w:gridCol w:w="4928"/>
          </w:tblGrid>
        </w:tblGridChange>
      </w:tblGrid>
      <w:tr>
        <w:trPr>
          <w:cantSplit w:val="0"/>
          <w:trHeight w:val="615" w:hRule="atLeast"/>
          <w:tblHeader w:val="0"/>
        </w:trPr>
        <w:tc>
          <w:tcPr>
            <w:gridSpan w:val="2"/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Roboto" w:cs="Roboto" w:eastAsia="Roboto" w:hAnsi="Roboto"/>
                <w:b w:val="1"/>
                <w:sz w:val="20"/>
                <w:szCs w:val="20"/>
                <w:rtl w:val="0"/>
              </w:rPr>
              <w:t xml:space="preserve">FICHA TÉCNICA MATERIAL EDUCATIVO EN TENENCIA RESPONSABLE DE ANIMALES DE COMPAÑÍA PARA SU ANÁLISIS CURRICULAR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95" w:hRule="atLeast"/>
          <w:tblHeader w:val="0"/>
        </w:trPr>
        <w:tc>
          <w:tcPr>
            <w:gridSpan w:val="2"/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Identificación del Material educativo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8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Desarrollado en el proyecto SUBDERE n°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9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ID 135040202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A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 la organización ejecutora: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B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Municipalidad de María Pinto</w:t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C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Nombre Del Proyecto: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D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Educación En Tenencia Responsable De</w:t>
            </w:r>
          </w:p>
          <w:p w:rsidR="00000000" w:rsidDel="00000000" w:rsidP="00000000" w:rsidRDefault="00000000" w:rsidRPr="00000000" w14:paraId="0000000E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Animales De Compañía 2018 Comuna De María Pinto</w:t>
            </w:r>
          </w:p>
        </w:tc>
      </w:tr>
      <w:tr>
        <w:trPr>
          <w:cantSplit w:val="0"/>
          <w:trHeight w:val="226" w:hRule="atLeast"/>
          <w:tblHeader w:val="0"/>
        </w:trPr>
        <w:tc>
          <w:tcPr>
            <w:gridSpan w:val="2"/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0F">
            <w:pPr>
              <w:widowControl w:val="0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" w:hRule="atLeast"/>
          <w:tblHeader w:val="0"/>
        </w:trPr>
        <w:tc>
          <w:tcPr>
            <w:gridSpan w:val="2"/>
            <w:shd w:fill="f3f3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 xml:space="preserve">Contexto material educativo para evaluación pedagógica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Tipo de material educativo: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Guía para pintar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Título del libro/obra: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Guía de Tenencia Responsable de Animales de Compañía </w:t>
            </w:r>
          </w:p>
        </w:tc>
      </w:tr>
      <w:tr>
        <w:trPr>
          <w:cantSplit w:val="0"/>
          <w:trHeight w:val="247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Año: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2018</w:t>
            </w:r>
          </w:p>
        </w:tc>
      </w:tr>
      <w:tr>
        <w:trPr>
          <w:cantSplit w:val="0"/>
          <w:trHeight w:val="309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Público objetivo: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Niños y niñas en etapa pre - escolar y escolar básica</w:t>
            </w:r>
          </w:p>
        </w:tc>
      </w:tr>
      <w:tr>
        <w:trPr>
          <w:cantSplit w:val="0"/>
          <w:trHeight w:val="335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Rango etario: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3-8 años</w:t>
            </w:r>
          </w:p>
        </w:tc>
      </w:tr>
      <w:tr>
        <w:trPr>
          <w:cantSplit w:val="0"/>
          <w:trHeight w:val="313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Nivel de enseñanza: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1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De los cursos:</w:t>
            </w:r>
          </w:p>
          <w:p w:rsidR="00000000" w:rsidDel="00000000" w:rsidP="00000000" w:rsidRDefault="00000000" w:rsidRPr="00000000" w14:paraId="0000001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-NM: nivel medio mayor</w:t>
            </w:r>
          </w:p>
          <w:p w:rsidR="00000000" w:rsidDel="00000000" w:rsidP="00000000" w:rsidRDefault="00000000" w:rsidRPr="00000000" w14:paraId="0000002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-NT: nivel de transición primer y segundo (Pre Kinder y Kinder)</w:t>
            </w:r>
          </w:p>
          <w:p w:rsidR="00000000" w:rsidDel="00000000" w:rsidP="00000000" w:rsidRDefault="00000000" w:rsidRPr="00000000" w14:paraId="0000002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-1° Básico</w:t>
            </w:r>
          </w:p>
          <w:p w:rsidR="00000000" w:rsidDel="00000000" w:rsidP="00000000" w:rsidRDefault="00000000" w:rsidRPr="00000000" w14:paraId="0000002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-2° Básico</w:t>
            </w:r>
          </w:p>
          <w:p w:rsidR="00000000" w:rsidDel="00000000" w:rsidP="00000000" w:rsidRDefault="00000000" w:rsidRPr="00000000" w14:paraId="0000002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-3° Básico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Propósito u objetivo del recurso educativo, definido por sus elaboradoras/es: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Dar a conocer de manera gráfica los principales contenidos de la Tenencia responsable de animales de compañía</w:t>
            </w:r>
          </w:p>
        </w:tc>
      </w:tr>
      <w:tr>
        <w:trPr>
          <w:cantSplit w:val="0"/>
          <w:trHeight w:val="872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Asignatura/s a incorporar: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Pre - escolar:</w:t>
            </w:r>
          </w:p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Ámbito: Desarrollo Personal y Social</w:t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Ámbito: Interacción y Comprensión del Entorno</w:t>
            </w:r>
          </w:p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  <w:u w:val="single"/>
              </w:rPr>
            </w:pPr>
            <w:r w:rsidDel="00000000" w:rsidR="00000000" w:rsidRPr="00000000">
              <w:rPr>
                <w:sz w:val="20"/>
                <w:szCs w:val="20"/>
                <w:u w:val="single"/>
                <w:rtl w:val="0"/>
              </w:rPr>
              <w:t xml:space="preserve">Escolar básica:</w:t>
            </w:r>
          </w:p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Ciencias naturales</w:t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Artes visuales</w:t>
            </w:r>
          </w:p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Orientación</w:t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Otros</w:t>
            </w:r>
          </w:p>
        </w:tc>
      </w:tr>
      <w:tr>
        <w:trPr>
          <w:cantSplit w:val="0"/>
          <w:trHeight w:val="331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Contexto pedagógico: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Los niños y niñas pintan la Guía en la sala de clases, mientras el/la docente lee los títulos que se presentan como los principales contenidos de la tenencia responsable y los explica.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Tipo de obra (Narrativa, Textos no literarios, Poemas, canciones, adivinanzas, otro):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Textos no literarios</w:t>
            </w:r>
          </w:p>
        </w:tc>
      </w:tr>
      <w:tr>
        <w:trPr>
          <w:cantSplit w:val="0"/>
          <w:trHeight w:val="113" w:hRule="atLeast"/>
          <w:tblHeader w:val="0"/>
        </w:trPr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Bibliografía</w:t>
            </w:r>
          </w:p>
        </w:tc>
        <w:tc>
          <w:tcPr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bottom"/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Ley N° 21.020 de 2017 sobre Tenencia Responsable de Mascotas y Animales de Compañía Ministerio de Salud. Publicada 2-AGO-2017.</w:t>
            </w:r>
          </w:p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  <w:t xml:space="preserve">https://www.bcn.cl/leychile/navegar?idNorma=1106037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36">
      <w:pPr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7">
    <w:pPr>
      <w:rPr/>
    </w:pPr>
    <w:r w:rsidDel="00000000" w:rsidR="00000000" w:rsidRPr="00000000">
      <w:rPr>
        <w:rtl w:val="0"/>
      </w:rPr>
      <w:t xml:space="preserve">              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4219575</wp:posOffset>
          </wp:positionH>
          <wp:positionV relativeFrom="paragraph">
            <wp:posOffset>-19047</wp:posOffset>
          </wp:positionV>
          <wp:extent cx="1377432" cy="1138238"/>
          <wp:effectExtent b="0" l="0" r="0" t="0"/>
          <wp:wrapNone/>
          <wp:docPr id="5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15309" l="7826" r="6521" t="7176"/>
                  <a:stretch>
                    <a:fillRect/>
                  </a:stretch>
                </pic:blipFill>
                <pic:spPr>
                  <a:xfrm>
                    <a:off x="0" y="0"/>
                    <a:ext cx="1377432" cy="11382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0</wp:posOffset>
          </wp:positionV>
          <wp:extent cx="1226185" cy="1104900"/>
          <wp:effectExtent b="0" l="0" r="0" t="0"/>
          <wp:wrapSquare wrapText="bothSides" distB="0" distT="0" distL="114300" distR="114300"/>
          <wp:docPr id="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b="0" l="0" r="45499" t="0"/>
                  <a:stretch>
                    <a:fillRect/>
                  </a:stretch>
                </pic:blipFill>
                <pic:spPr>
                  <a:xfrm>
                    <a:off x="0" y="0"/>
                    <a:ext cx="1226185" cy="11049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efdecomentario">
    <w:name w:val="annotation reference"/>
    <w:basedOn w:val="Fuentedeprrafopredeter"/>
    <w:uiPriority w:val="99"/>
    <w:semiHidden w:val="1"/>
    <w:unhideWhenUsed w:val="1"/>
    <w:rsid w:val="00F37C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 w:val="1"/>
    <w:rsid w:val="00F37C79"/>
    <w:pPr>
      <w:spacing w:line="240" w:lineRule="auto"/>
    </w:pPr>
    <w:rPr>
      <w:sz w:val="20"/>
      <w:szCs w:val="20"/>
    </w:rPr>
  </w:style>
  <w:style w:type="character" w:styleId="TextocomentarioCar" w:customStyle="1">
    <w:name w:val="Texto comentario Car"/>
    <w:basedOn w:val="Fuentedeprrafopredeter"/>
    <w:link w:val="Textocomentario"/>
    <w:uiPriority w:val="99"/>
    <w:rsid w:val="00F37C7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 w:val="1"/>
    <w:unhideWhenUsed w:val="1"/>
    <w:rsid w:val="00F37C79"/>
    <w:rPr>
      <w:b w:val="1"/>
      <w:bCs w:val="1"/>
    </w:rPr>
  </w:style>
  <w:style w:type="character" w:styleId="AsuntodelcomentarioCar" w:customStyle="1">
    <w:name w:val="Asunto del comentario Car"/>
    <w:basedOn w:val="TextocomentarioCar"/>
    <w:link w:val="Asuntodelcomentario"/>
    <w:uiPriority w:val="99"/>
    <w:semiHidden w:val="1"/>
    <w:rsid w:val="00F37C79"/>
    <w:rPr>
      <w:b w:val="1"/>
      <w:bCs w:val="1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 w:val="1"/>
    <w:unhideWhenUsed w:val="1"/>
    <w:rsid w:val="00382636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xtodegloboCar" w:customStyle="1">
    <w:name w:val="Texto de globo Car"/>
    <w:basedOn w:val="Fuentedeprrafopredeter"/>
    <w:link w:val="Textodeglobo"/>
    <w:uiPriority w:val="99"/>
    <w:semiHidden w:val="1"/>
    <w:rsid w:val="00382636"/>
    <w:rPr>
      <w:rFonts w:ascii="Segoe UI" w:cs="Segoe UI" w:hAnsi="Segoe UI"/>
      <w:sz w:val="18"/>
      <w:szCs w:val="18"/>
    </w:rPr>
  </w:style>
  <w:style w:type="table" w:styleId="a0" w:customStyle="1">
    <w:basedOn w:val="TableNormal0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Revisin">
    <w:name w:val="Revision"/>
    <w:hidden w:val="1"/>
    <w:uiPriority w:val="99"/>
    <w:semiHidden w:val="1"/>
    <w:rsid w:val="00510989"/>
    <w:pPr>
      <w:spacing w:line="240" w:lineRule="auto"/>
    </w:pPr>
  </w:style>
  <w:style w:type="paragraph" w:styleId="Prrafodelista">
    <w:name w:val="List Paragraph"/>
    <w:basedOn w:val="Normal"/>
    <w:uiPriority w:val="34"/>
    <w:qFormat w:val="1"/>
    <w:rsid w:val="00041A2F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ewvRnWEaDPpPikFme7OJ8mnx+A==">CgMxLjAyCGguZ2pkZ3hzOAByITFZcVloYnhRQlZzZGY4NVYwOGhGWHhqczhIbEdwYkdHMg==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2022-11-14T11:40:00Z</dcterms:created>
  <dc:creator>Carol Hernández</dc:creator>
</cp:coreProperties>
</file>