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92" w:rsidRDefault="00C46B92" w:rsidP="00913F34">
      <w:pPr>
        <w:jc w:val="center"/>
        <w:rPr>
          <w:rFonts w:ascii="Arial" w:hAnsi="Arial" w:cs="Arial"/>
        </w:rPr>
      </w:pPr>
      <w:r w:rsidRPr="00C46B92">
        <w:rPr>
          <w:rFonts w:ascii="Arial" w:hAnsi="Arial" w:cs="Arial"/>
        </w:rPr>
        <w:t>ANEXO B.2.2 Equipamiento veterinar</w:t>
      </w:r>
      <w:r>
        <w:rPr>
          <w:rFonts w:ascii="Arial" w:hAnsi="Arial" w:cs="Arial"/>
        </w:rPr>
        <w:t>io para atenciones veterinarias</w:t>
      </w:r>
    </w:p>
    <w:p w:rsidR="00FE3DAA" w:rsidRDefault="00C46B92" w:rsidP="00913F34">
      <w:pPr>
        <w:jc w:val="center"/>
        <w:rPr>
          <w:rFonts w:ascii="Arial" w:hAnsi="Arial" w:cs="Arial"/>
        </w:rPr>
      </w:pPr>
      <w:r w:rsidRPr="00C46B92">
        <w:rPr>
          <w:rFonts w:ascii="Arial" w:hAnsi="Arial" w:cs="Arial"/>
        </w:rPr>
        <w:t>(OBLIGATORIO)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4"/>
        <w:gridCol w:w="1036"/>
        <w:gridCol w:w="3528"/>
        <w:gridCol w:w="1158"/>
        <w:gridCol w:w="1698"/>
        <w:gridCol w:w="1576"/>
      </w:tblGrid>
      <w:tr w:rsidR="00A3453D" w:rsidTr="000F5288">
        <w:trPr>
          <w:trHeight w:val="1983"/>
        </w:trPr>
        <w:tc>
          <w:tcPr>
            <w:tcW w:w="10790" w:type="dxa"/>
            <w:gridSpan w:val="6"/>
            <w:vAlign w:val="center"/>
          </w:tcPr>
          <w:p w:rsidR="00A3453D" w:rsidRDefault="00A3453D" w:rsidP="00A3453D">
            <w:pPr>
              <w:jc w:val="center"/>
              <w:rPr>
                <w:rFonts w:ascii="Arial" w:hAnsi="Arial" w:cs="Arial"/>
                <w:b/>
              </w:rPr>
            </w:pPr>
            <w:r w:rsidRPr="00A3453D">
              <w:rPr>
                <w:rFonts w:ascii="Arial" w:hAnsi="Arial" w:cs="Arial"/>
                <w:b/>
              </w:rPr>
              <w:t>LLENAR DE ACUERDO A INDICACIONES DE NUMERAL 4.2 B DE LAS BASES</w:t>
            </w:r>
          </w:p>
          <w:p w:rsidR="00A3453D" w:rsidRPr="00A3453D" w:rsidRDefault="00A3453D" w:rsidP="00A3453D">
            <w:pPr>
              <w:jc w:val="center"/>
              <w:rPr>
                <w:rFonts w:ascii="Arial" w:hAnsi="Arial" w:cs="Arial"/>
                <w:b/>
              </w:rPr>
            </w:pPr>
          </w:p>
          <w:p w:rsidR="00A3453D" w:rsidRPr="003D3153" w:rsidRDefault="000F5288" w:rsidP="003D3153">
            <w:pPr>
              <w:jc w:val="both"/>
              <w:rPr>
                <w:rFonts w:ascii="Arial" w:hAnsi="Arial" w:cs="Arial"/>
              </w:rPr>
            </w:pPr>
            <w:r w:rsidRPr="000F5288">
              <w:rPr>
                <w:rFonts w:ascii="Arial" w:hAnsi="Arial" w:cs="Arial"/>
                <w:b/>
              </w:rPr>
              <w:t xml:space="preserve">Implementos-equipamiento: </w:t>
            </w:r>
            <w:r w:rsidRPr="000F5288">
              <w:rPr>
                <w:rFonts w:ascii="Arial" w:hAnsi="Arial" w:cs="Arial"/>
              </w:rPr>
              <w:t xml:space="preserve">Se podrán financiar implementos o equipamiento para la correcta ejecución de el o los ítems señalados para esta sub-línea de financiamiento (B2), es decir, para fines tales como: </w:t>
            </w:r>
            <w:r w:rsidRPr="000F5288">
              <w:rPr>
                <w:rFonts w:ascii="Arial" w:hAnsi="Arial" w:cs="Arial"/>
                <w:highlight w:val="yellow"/>
              </w:rPr>
              <w:t xml:space="preserve">diagnóstico, tales como: microscopio, maquina ex. Sangre, orina y otros. Asimismo, jaulas de transporte, jaulas trampas u otros. Lo anterior, en concordancia con la </w:t>
            </w:r>
            <w:r w:rsidRPr="000F5288">
              <w:rPr>
                <w:rFonts w:ascii="Arial" w:hAnsi="Arial" w:cs="Arial"/>
                <w:b/>
                <w:highlight w:val="yellow"/>
              </w:rPr>
              <w:t>Guía de Protocolos Médicos</w:t>
            </w:r>
            <w:r w:rsidRPr="000F5288">
              <w:rPr>
                <w:rFonts w:ascii="Arial" w:hAnsi="Arial" w:cs="Arial"/>
                <w:highlight w:val="yellow"/>
              </w:rPr>
              <w:t xml:space="preserve"> y las buenas prácticas de la medicina veterinaria.</w:t>
            </w:r>
          </w:p>
        </w:tc>
      </w:tr>
      <w:tr w:rsidR="00A3453D" w:rsidTr="00A3453D">
        <w:tc>
          <w:tcPr>
            <w:tcW w:w="1794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Insumos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Unidad</w:t>
            </w:r>
          </w:p>
        </w:tc>
        <w:tc>
          <w:tcPr>
            <w:tcW w:w="3528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Características</w:t>
            </w:r>
          </w:p>
        </w:tc>
        <w:tc>
          <w:tcPr>
            <w:tcW w:w="1158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Cantidad</w:t>
            </w:r>
          </w:p>
        </w:tc>
        <w:tc>
          <w:tcPr>
            <w:tcW w:w="1698" w:type="dxa"/>
            <w:shd w:val="clear" w:color="auto" w:fill="E7E6E6" w:themeFill="background2"/>
            <w:vAlign w:val="center"/>
          </w:tcPr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Valor Unitario($)</w:t>
            </w:r>
          </w:p>
        </w:tc>
        <w:tc>
          <w:tcPr>
            <w:tcW w:w="1576" w:type="dxa"/>
            <w:shd w:val="clear" w:color="auto" w:fill="E7E6E6" w:themeFill="background2"/>
            <w:vAlign w:val="center"/>
          </w:tcPr>
          <w:p w:rsid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>
              <w:rPr>
                <w:rFonts w:ascii="Arial" w:eastAsia="Verdana" w:hAnsi="Arial" w:cs="Arial"/>
                <w:b/>
                <w:color w:val="000000"/>
                <w:kern w:val="24"/>
              </w:rPr>
              <w:t>Valor</w:t>
            </w:r>
          </w:p>
          <w:p w:rsidR="00A3453D" w:rsidRPr="00A3453D" w:rsidRDefault="00A3453D" w:rsidP="00A3453D">
            <w:pPr>
              <w:jc w:val="center"/>
              <w:rPr>
                <w:rFonts w:ascii="Arial" w:eastAsia="Verdana" w:hAnsi="Arial" w:cs="Arial"/>
                <w:b/>
                <w:color w:val="000000"/>
                <w:kern w:val="24"/>
              </w:rPr>
            </w:pPr>
            <w:r w:rsidRPr="00A3453D">
              <w:rPr>
                <w:rFonts w:ascii="Arial" w:eastAsia="Verdana" w:hAnsi="Arial" w:cs="Arial"/>
                <w:b/>
                <w:color w:val="000000"/>
                <w:kern w:val="24"/>
              </w:rPr>
              <w:t>Total ($)</w:t>
            </w:r>
          </w:p>
        </w:tc>
      </w:tr>
      <w:tr w:rsidR="000F5288" w:rsidTr="00A33EEE">
        <w:trPr>
          <w:trHeight w:val="604"/>
        </w:trPr>
        <w:tc>
          <w:tcPr>
            <w:tcW w:w="1794" w:type="dxa"/>
            <w:shd w:val="clear" w:color="auto" w:fill="auto"/>
          </w:tcPr>
          <w:p w:rsidR="000F5288" w:rsidRPr="000F5288" w:rsidRDefault="000F5288" w:rsidP="000F5288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  <w:r w:rsidRPr="000F5288"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  <w:t>Ej. Analizador de orina</w:t>
            </w:r>
          </w:p>
        </w:tc>
        <w:tc>
          <w:tcPr>
            <w:tcW w:w="1036" w:type="dxa"/>
            <w:shd w:val="clear" w:color="auto" w:fill="auto"/>
          </w:tcPr>
          <w:p w:rsidR="000F5288" w:rsidRPr="000F5288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0F5288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Equipo orina (unidad)</w:t>
            </w:r>
          </w:p>
        </w:tc>
        <w:tc>
          <w:tcPr>
            <w:tcW w:w="3528" w:type="dxa"/>
            <w:shd w:val="clear" w:color="auto" w:fill="auto"/>
          </w:tcPr>
          <w:p w:rsidR="000F5288" w:rsidRPr="000F5288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0F5288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Equipo analizador de orina portátil</w:t>
            </w:r>
          </w:p>
          <w:p w:rsidR="000F5288" w:rsidRPr="000F5288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158" w:type="dxa"/>
            <w:shd w:val="clear" w:color="auto" w:fill="auto"/>
          </w:tcPr>
          <w:p w:rsidR="000F5288" w:rsidRPr="000F5288" w:rsidRDefault="000F5288" w:rsidP="000F5288">
            <w:pPr>
              <w:jc w:val="center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0F5288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0F5288" w:rsidRPr="000F5288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0F5288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$800.000</w:t>
            </w:r>
          </w:p>
        </w:tc>
        <w:tc>
          <w:tcPr>
            <w:tcW w:w="1576" w:type="dxa"/>
            <w:shd w:val="clear" w:color="auto" w:fill="auto"/>
          </w:tcPr>
          <w:p w:rsidR="000F5288" w:rsidRPr="000F5288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  <w:r w:rsidRPr="000F5288">
              <w:rPr>
                <w:rFonts w:ascii="Arial" w:eastAsia="Verdana" w:hAnsi="Arial" w:cs="Arial"/>
                <w:color w:val="000000"/>
                <w:kern w:val="24"/>
                <w:highlight w:val="yellow"/>
              </w:rPr>
              <w:t>$800.000</w:t>
            </w:r>
          </w:p>
        </w:tc>
      </w:tr>
      <w:tr w:rsidR="000F5288" w:rsidTr="00E97FE6">
        <w:tc>
          <w:tcPr>
            <w:tcW w:w="1794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</w:p>
        </w:tc>
        <w:tc>
          <w:tcPr>
            <w:tcW w:w="1036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3528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158" w:type="dxa"/>
            <w:shd w:val="clear" w:color="auto" w:fill="auto"/>
          </w:tcPr>
          <w:p w:rsidR="000F5288" w:rsidRPr="003D3153" w:rsidRDefault="000F5288" w:rsidP="000F5288">
            <w:pPr>
              <w:jc w:val="center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576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</w:tr>
      <w:tr w:rsidR="000F5288" w:rsidTr="00E97FE6">
        <w:tc>
          <w:tcPr>
            <w:tcW w:w="1794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</w:p>
        </w:tc>
        <w:tc>
          <w:tcPr>
            <w:tcW w:w="1036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3528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158" w:type="dxa"/>
            <w:shd w:val="clear" w:color="auto" w:fill="auto"/>
          </w:tcPr>
          <w:p w:rsidR="000F5288" w:rsidRPr="003D3153" w:rsidRDefault="000F5288" w:rsidP="000F5288">
            <w:pPr>
              <w:jc w:val="center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576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</w:tr>
      <w:tr w:rsidR="000F5288" w:rsidTr="00E97FE6">
        <w:tc>
          <w:tcPr>
            <w:tcW w:w="1794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</w:p>
        </w:tc>
        <w:tc>
          <w:tcPr>
            <w:tcW w:w="1036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3528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158" w:type="dxa"/>
            <w:shd w:val="clear" w:color="auto" w:fill="auto"/>
          </w:tcPr>
          <w:p w:rsidR="000F5288" w:rsidRPr="003D3153" w:rsidRDefault="000F5288" w:rsidP="000F5288">
            <w:pPr>
              <w:jc w:val="center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576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</w:tr>
      <w:tr w:rsidR="000F5288" w:rsidTr="00E97FE6">
        <w:tc>
          <w:tcPr>
            <w:tcW w:w="1794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</w:p>
        </w:tc>
        <w:tc>
          <w:tcPr>
            <w:tcW w:w="1036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3528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158" w:type="dxa"/>
            <w:shd w:val="clear" w:color="auto" w:fill="auto"/>
          </w:tcPr>
          <w:p w:rsidR="000F5288" w:rsidRPr="003D3153" w:rsidRDefault="000F5288" w:rsidP="000F5288">
            <w:pPr>
              <w:jc w:val="center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576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</w:tr>
      <w:tr w:rsidR="000F5288" w:rsidTr="00E97FE6">
        <w:tc>
          <w:tcPr>
            <w:tcW w:w="1794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</w:p>
        </w:tc>
        <w:tc>
          <w:tcPr>
            <w:tcW w:w="1036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3528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158" w:type="dxa"/>
            <w:shd w:val="clear" w:color="auto" w:fill="auto"/>
          </w:tcPr>
          <w:p w:rsidR="000F5288" w:rsidRPr="003D3153" w:rsidRDefault="000F5288" w:rsidP="000F5288">
            <w:pPr>
              <w:jc w:val="center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576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</w:tr>
      <w:tr w:rsidR="000F5288" w:rsidTr="00E97FE6">
        <w:tc>
          <w:tcPr>
            <w:tcW w:w="1794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</w:p>
        </w:tc>
        <w:tc>
          <w:tcPr>
            <w:tcW w:w="1036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3528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158" w:type="dxa"/>
            <w:shd w:val="clear" w:color="auto" w:fill="auto"/>
          </w:tcPr>
          <w:p w:rsidR="000F5288" w:rsidRPr="003D3153" w:rsidRDefault="000F5288" w:rsidP="000F5288">
            <w:pPr>
              <w:jc w:val="center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576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</w:tr>
      <w:tr w:rsidR="000F5288" w:rsidTr="00E97FE6">
        <w:tc>
          <w:tcPr>
            <w:tcW w:w="1794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i/>
                <w:color w:val="000000"/>
                <w:kern w:val="24"/>
                <w:highlight w:val="yellow"/>
              </w:rPr>
            </w:pPr>
          </w:p>
        </w:tc>
        <w:tc>
          <w:tcPr>
            <w:tcW w:w="1036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3528" w:type="dxa"/>
            <w:shd w:val="clear" w:color="auto" w:fill="auto"/>
          </w:tcPr>
          <w:p w:rsidR="000F5288" w:rsidRPr="003D3153" w:rsidRDefault="000F5288" w:rsidP="000F5288">
            <w:pPr>
              <w:jc w:val="both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158" w:type="dxa"/>
            <w:shd w:val="clear" w:color="auto" w:fill="auto"/>
          </w:tcPr>
          <w:p w:rsidR="000F5288" w:rsidRPr="003D3153" w:rsidRDefault="000F5288" w:rsidP="000F5288">
            <w:pPr>
              <w:jc w:val="center"/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698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  <w:tc>
          <w:tcPr>
            <w:tcW w:w="1576" w:type="dxa"/>
            <w:shd w:val="clear" w:color="auto" w:fill="auto"/>
          </w:tcPr>
          <w:p w:rsidR="000F5288" w:rsidRPr="003D3153" w:rsidRDefault="000F5288" w:rsidP="000F5288">
            <w:pPr>
              <w:rPr>
                <w:rFonts w:ascii="Arial" w:eastAsia="Verdana" w:hAnsi="Arial" w:cs="Arial"/>
                <w:color w:val="000000"/>
                <w:kern w:val="24"/>
                <w:highlight w:val="yellow"/>
              </w:rPr>
            </w:pPr>
          </w:p>
        </w:tc>
      </w:tr>
      <w:tr w:rsidR="000F5288" w:rsidTr="00A3453D">
        <w:tc>
          <w:tcPr>
            <w:tcW w:w="1794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0F5288" w:rsidRDefault="000F5288" w:rsidP="000F5288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0F5288" w:rsidRDefault="000F5288" w:rsidP="000F5288">
            <w:pPr>
              <w:rPr>
                <w:rFonts w:ascii="Arial" w:hAnsi="Arial" w:cs="Arial"/>
              </w:rPr>
            </w:pPr>
          </w:p>
        </w:tc>
      </w:tr>
      <w:tr w:rsidR="000F5288" w:rsidTr="00A3453D">
        <w:tc>
          <w:tcPr>
            <w:tcW w:w="1794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0F5288" w:rsidRDefault="000F5288" w:rsidP="000F5288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0F5288" w:rsidRDefault="000F5288" w:rsidP="000F5288">
            <w:pPr>
              <w:rPr>
                <w:rFonts w:ascii="Arial" w:hAnsi="Arial" w:cs="Arial"/>
              </w:rPr>
            </w:pPr>
          </w:p>
        </w:tc>
      </w:tr>
      <w:tr w:rsidR="000F5288" w:rsidTr="00A3453D">
        <w:tc>
          <w:tcPr>
            <w:tcW w:w="1794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0F5288" w:rsidRDefault="000F5288" w:rsidP="000F5288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0F5288" w:rsidRDefault="000F5288" w:rsidP="000F5288">
            <w:pPr>
              <w:rPr>
                <w:rFonts w:ascii="Arial" w:hAnsi="Arial" w:cs="Arial"/>
              </w:rPr>
            </w:pPr>
          </w:p>
        </w:tc>
      </w:tr>
      <w:tr w:rsidR="000F5288" w:rsidTr="00A3453D">
        <w:tc>
          <w:tcPr>
            <w:tcW w:w="1794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6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28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</w:tcPr>
          <w:p w:rsidR="000F5288" w:rsidRDefault="000F5288" w:rsidP="000F528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8" w:type="dxa"/>
          </w:tcPr>
          <w:p w:rsidR="000F5288" w:rsidRDefault="000F5288" w:rsidP="000F5288">
            <w:pPr>
              <w:rPr>
                <w:rFonts w:ascii="Arial" w:hAnsi="Arial" w:cs="Arial"/>
              </w:rPr>
            </w:pPr>
          </w:p>
        </w:tc>
        <w:tc>
          <w:tcPr>
            <w:tcW w:w="1576" w:type="dxa"/>
          </w:tcPr>
          <w:p w:rsidR="000F5288" w:rsidRDefault="000F5288" w:rsidP="000F5288">
            <w:pPr>
              <w:rPr>
                <w:rFonts w:ascii="Arial" w:hAnsi="Arial" w:cs="Arial"/>
              </w:rPr>
            </w:pPr>
          </w:p>
        </w:tc>
      </w:tr>
      <w:tr w:rsidR="000F5288" w:rsidTr="00A3453D">
        <w:tc>
          <w:tcPr>
            <w:tcW w:w="9214" w:type="dxa"/>
            <w:gridSpan w:val="5"/>
            <w:shd w:val="clear" w:color="auto" w:fill="E7E6E6" w:themeFill="background2"/>
          </w:tcPr>
          <w:p w:rsidR="000F5288" w:rsidRPr="00AE48AC" w:rsidRDefault="000F5288" w:rsidP="000F5288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IVA (19%)</w:t>
            </w:r>
          </w:p>
        </w:tc>
        <w:tc>
          <w:tcPr>
            <w:tcW w:w="1576" w:type="dxa"/>
            <w:shd w:val="clear" w:color="auto" w:fill="E7E6E6" w:themeFill="background2"/>
          </w:tcPr>
          <w:p w:rsidR="000F5288" w:rsidRPr="00AE48AC" w:rsidRDefault="000F5288" w:rsidP="000F5288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$</w:t>
            </w:r>
          </w:p>
        </w:tc>
      </w:tr>
      <w:tr w:rsidR="000F5288" w:rsidTr="00A3453D">
        <w:tc>
          <w:tcPr>
            <w:tcW w:w="9214" w:type="dxa"/>
            <w:gridSpan w:val="5"/>
            <w:shd w:val="clear" w:color="auto" w:fill="E7E6E6" w:themeFill="background2"/>
          </w:tcPr>
          <w:p w:rsidR="000F5288" w:rsidRPr="00AE48AC" w:rsidRDefault="000F5288" w:rsidP="000F5288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576" w:type="dxa"/>
            <w:shd w:val="clear" w:color="auto" w:fill="E7E6E6" w:themeFill="background2"/>
          </w:tcPr>
          <w:p w:rsidR="000F5288" w:rsidRPr="00AE48AC" w:rsidRDefault="000F5288" w:rsidP="000F5288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$</w:t>
            </w:r>
          </w:p>
        </w:tc>
      </w:tr>
      <w:tr w:rsidR="000F5288" w:rsidTr="00A3453D">
        <w:tc>
          <w:tcPr>
            <w:tcW w:w="9214" w:type="dxa"/>
            <w:gridSpan w:val="5"/>
            <w:shd w:val="clear" w:color="auto" w:fill="E7E6E6" w:themeFill="background2"/>
          </w:tcPr>
          <w:p w:rsidR="000F5288" w:rsidRPr="00AE48AC" w:rsidRDefault="000F5288" w:rsidP="000F5288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Total General</w:t>
            </w:r>
          </w:p>
        </w:tc>
        <w:tc>
          <w:tcPr>
            <w:tcW w:w="1576" w:type="dxa"/>
            <w:shd w:val="clear" w:color="auto" w:fill="E7E6E6" w:themeFill="background2"/>
          </w:tcPr>
          <w:p w:rsidR="000F5288" w:rsidRPr="00AE48AC" w:rsidRDefault="000F5288" w:rsidP="000F5288">
            <w:pPr>
              <w:rPr>
                <w:rFonts w:ascii="Arial" w:hAnsi="Arial" w:cs="Arial"/>
                <w:b/>
              </w:rPr>
            </w:pPr>
            <w:r w:rsidRPr="00AE48AC">
              <w:rPr>
                <w:rFonts w:ascii="Arial" w:hAnsi="Arial" w:cs="Arial"/>
                <w:b/>
              </w:rPr>
              <w:t>$</w:t>
            </w:r>
          </w:p>
        </w:tc>
      </w:tr>
    </w:tbl>
    <w:p w:rsidR="00A33EEE" w:rsidRDefault="00A33EEE" w:rsidP="00A33EEE">
      <w:pPr>
        <w:pStyle w:val="Textoindependiente"/>
        <w:spacing w:before="9"/>
        <w:jc w:val="both"/>
        <w:rPr>
          <w:rFonts w:ascii="Arial" w:eastAsiaTheme="minorHAnsi" w:hAnsi="Arial" w:cs="Arial"/>
          <w:b/>
          <w:sz w:val="22"/>
          <w:szCs w:val="22"/>
          <w:lang w:val="es-CL"/>
        </w:rPr>
      </w:pPr>
    </w:p>
    <w:p w:rsidR="000F5288" w:rsidRDefault="000F5288" w:rsidP="000F5288">
      <w:pPr>
        <w:pStyle w:val="Textoindependiente"/>
        <w:spacing w:before="9"/>
        <w:jc w:val="both"/>
        <w:rPr>
          <w:rFonts w:ascii="Arial" w:eastAsiaTheme="minorHAnsi" w:hAnsi="Arial" w:cs="Arial"/>
          <w:b/>
          <w:sz w:val="22"/>
          <w:szCs w:val="22"/>
          <w:lang w:val="es-CL"/>
        </w:rPr>
      </w:pPr>
      <w:r w:rsidRPr="000F5288">
        <w:rPr>
          <w:rFonts w:ascii="Arial" w:eastAsiaTheme="minorHAnsi" w:hAnsi="Arial" w:cs="Arial"/>
          <w:b/>
          <w:sz w:val="22"/>
          <w:szCs w:val="22"/>
          <w:lang w:val="es-CL"/>
        </w:rPr>
        <w:t>Declaración Jurada Simple</w:t>
      </w:r>
    </w:p>
    <w:p w:rsidR="000F5288" w:rsidRPr="000F5288" w:rsidRDefault="000F5288" w:rsidP="000F5288">
      <w:pPr>
        <w:pStyle w:val="Textoindependiente"/>
        <w:spacing w:before="9"/>
        <w:jc w:val="both"/>
        <w:rPr>
          <w:rFonts w:ascii="Arial" w:eastAsiaTheme="minorHAnsi" w:hAnsi="Arial" w:cs="Arial"/>
          <w:b/>
          <w:sz w:val="22"/>
          <w:szCs w:val="22"/>
          <w:lang w:val="es-CL"/>
        </w:rPr>
      </w:pPr>
    </w:p>
    <w:p w:rsidR="000F5288" w:rsidRPr="000F5288" w:rsidRDefault="000F5288" w:rsidP="000F5288">
      <w:pPr>
        <w:pStyle w:val="Textoindependiente"/>
        <w:spacing w:before="9"/>
        <w:jc w:val="both"/>
        <w:rPr>
          <w:rFonts w:ascii="Arial" w:eastAsiaTheme="minorHAnsi" w:hAnsi="Arial" w:cs="Arial"/>
          <w:sz w:val="22"/>
          <w:szCs w:val="22"/>
          <w:lang w:val="es-CL"/>
        </w:rPr>
      </w:pPr>
      <w:r w:rsidRPr="000F5288">
        <w:rPr>
          <w:rFonts w:ascii="Arial" w:eastAsiaTheme="minorHAnsi" w:hAnsi="Arial" w:cs="Arial"/>
          <w:sz w:val="22"/>
          <w:szCs w:val="22"/>
          <w:lang w:val="es-CL"/>
        </w:rPr>
        <w:t>Por este medio, el o la representante legal de la entidad ejecutora y el o la médica veterinaria, encargada técnica, declaran que los implementos/equipamiento enunciados en el listado precedente ingresarán al patrimonio de la organización ……………………………………………………………………………………………………………… y no serán transferidos, a ningún título, a otra persona natural o jurídica, con o sin fines de lucro, pública o privada, salvo disolución de la entidad y de acuerdo a lo estipulado en los Estatutos o Acto de Constitución, de conformidad a la normativa vigente. La contravención a esta obligación acarreará las responsabilidades y sanciones correspondientes.</w:t>
      </w:r>
    </w:p>
    <w:p w:rsidR="000F5288" w:rsidRPr="003D3153" w:rsidRDefault="000F5288" w:rsidP="003D3153">
      <w:pPr>
        <w:pStyle w:val="Textoindependiente"/>
        <w:spacing w:before="9"/>
        <w:jc w:val="both"/>
        <w:rPr>
          <w:rFonts w:ascii="Arial" w:eastAsiaTheme="minorHAnsi" w:hAnsi="Arial" w:cs="Arial"/>
          <w:sz w:val="22"/>
          <w:szCs w:val="22"/>
          <w:lang w:val="es-CL"/>
        </w:rPr>
      </w:pPr>
    </w:p>
    <w:p w:rsidR="00A33EEE" w:rsidRPr="00A33EEE" w:rsidRDefault="00A33EEE" w:rsidP="00A33EEE">
      <w:pPr>
        <w:pStyle w:val="Textoindependiente"/>
        <w:spacing w:before="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  <w:lang w:val="es-CL"/>
        </w:rPr>
        <w:t>Datos Médico Veterinario (encargado técnico)</w:t>
      </w:r>
    </w:p>
    <w:p w:rsidR="0037063E" w:rsidRPr="0069036F" w:rsidRDefault="0037063E" w:rsidP="0037063E">
      <w:pPr>
        <w:pStyle w:val="Textoindependiente"/>
        <w:spacing w:before="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23"/>
        <w:gridCol w:w="840"/>
        <w:gridCol w:w="2753"/>
        <w:gridCol w:w="962"/>
        <w:gridCol w:w="2688"/>
      </w:tblGrid>
      <w:tr w:rsidR="0037063E" w:rsidTr="0037063E">
        <w:tc>
          <w:tcPr>
            <w:tcW w:w="1135" w:type="dxa"/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2452" w:type="dxa"/>
            <w:tcBorders>
              <w:top w:val="nil"/>
              <w:bottom w:val="single" w:sz="4" w:space="0" w:color="auto"/>
            </w:tcBorders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2786" w:type="dxa"/>
            <w:tcBorders>
              <w:top w:val="nil"/>
              <w:bottom w:val="single" w:sz="4" w:space="0" w:color="auto"/>
            </w:tcBorders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7" w:type="dxa"/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Timbre:</w:t>
            </w:r>
          </w:p>
        </w:tc>
        <w:tc>
          <w:tcPr>
            <w:tcW w:w="2720" w:type="dxa"/>
            <w:tcBorders>
              <w:top w:val="nil"/>
              <w:bottom w:val="single" w:sz="4" w:space="0" w:color="auto"/>
            </w:tcBorders>
          </w:tcPr>
          <w:p w:rsidR="0037063E" w:rsidRDefault="0037063E" w:rsidP="00A3453D">
            <w:pPr>
              <w:jc w:val="both"/>
              <w:rPr>
                <w:rFonts w:ascii="Arial" w:hAnsi="Arial" w:cs="Arial"/>
              </w:rPr>
            </w:pPr>
          </w:p>
        </w:tc>
      </w:tr>
    </w:tbl>
    <w:p w:rsidR="00A33EEE" w:rsidRDefault="00A33EEE" w:rsidP="00A3453D">
      <w:pPr>
        <w:jc w:val="both"/>
        <w:rPr>
          <w:rFonts w:ascii="Arial" w:hAnsi="Arial" w:cs="Arial"/>
        </w:rPr>
      </w:pPr>
    </w:p>
    <w:p w:rsidR="00DA227A" w:rsidRDefault="00DA227A" w:rsidP="00A345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Datos Representante Legal de la Entidad Postulante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2423"/>
        <w:gridCol w:w="840"/>
        <w:gridCol w:w="2753"/>
      </w:tblGrid>
      <w:tr w:rsidR="00DA227A" w:rsidTr="00DA227A">
        <w:tc>
          <w:tcPr>
            <w:tcW w:w="1134" w:type="dxa"/>
          </w:tcPr>
          <w:p w:rsidR="00DA227A" w:rsidRDefault="00DA227A" w:rsidP="00656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Nombre:</w:t>
            </w:r>
          </w:p>
        </w:tc>
        <w:tc>
          <w:tcPr>
            <w:tcW w:w="2423" w:type="dxa"/>
            <w:tcBorders>
              <w:top w:val="nil"/>
              <w:bottom w:val="single" w:sz="4" w:space="0" w:color="auto"/>
            </w:tcBorders>
          </w:tcPr>
          <w:p w:rsidR="00DA227A" w:rsidRDefault="00DA227A" w:rsidP="006561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0" w:type="dxa"/>
          </w:tcPr>
          <w:p w:rsidR="00DA227A" w:rsidRDefault="00DA227A" w:rsidP="0065615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Firma:</w:t>
            </w:r>
          </w:p>
        </w:tc>
        <w:tc>
          <w:tcPr>
            <w:tcW w:w="2753" w:type="dxa"/>
            <w:tcBorders>
              <w:top w:val="nil"/>
              <w:bottom w:val="single" w:sz="4" w:space="0" w:color="auto"/>
            </w:tcBorders>
          </w:tcPr>
          <w:p w:rsidR="00DA227A" w:rsidRDefault="00DA227A" w:rsidP="0065615F">
            <w:pPr>
              <w:jc w:val="both"/>
              <w:rPr>
                <w:rFonts w:ascii="Arial" w:hAnsi="Arial" w:cs="Arial"/>
              </w:rPr>
            </w:pPr>
          </w:p>
        </w:tc>
      </w:tr>
    </w:tbl>
    <w:p w:rsidR="00DA227A" w:rsidRPr="00913F34" w:rsidRDefault="00DA227A" w:rsidP="00A3453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DA227A" w:rsidRPr="00913F34" w:rsidSect="00913F34">
      <w:headerReference w:type="default" r:id="rId6"/>
      <w:pgSz w:w="12240" w:h="15840"/>
      <w:pgMar w:top="720" w:right="720" w:bottom="720" w:left="72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D4A" w:rsidRDefault="00607D4A" w:rsidP="00913F34">
      <w:pPr>
        <w:spacing w:after="0" w:line="240" w:lineRule="auto"/>
      </w:pPr>
      <w:r>
        <w:separator/>
      </w:r>
    </w:p>
  </w:endnote>
  <w:endnote w:type="continuationSeparator" w:id="0">
    <w:p w:rsidR="00607D4A" w:rsidRDefault="00607D4A" w:rsidP="0091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D4A" w:rsidRDefault="00607D4A" w:rsidP="00913F34">
      <w:pPr>
        <w:spacing w:after="0" w:line="240" w:lineRule="auto"/>
      </w:pPr>
      <w:r>
        <w:separator/>
      </w:r>
    </w:p>
  </w:footnote>
  <w:footnote w:type="continuationSeparator" w:id="0">
    <w:p w:rsidR="00607D4A" w:rsidRDefault="00607D4A" w:rsidP="0091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F34" w:rsidRDefault="00913F34" w:rsidP="00913F34">
    <w:pPr>
      <w:pStyle w:val="Encabezado"/>
      <w:tabs>
        <w:tab w:val="clear" w:pos="4419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E10BDF8" wp14:editId="1354BA0C">
              <wp:simplePos x="0" y="0"/>
              <wp:positionH relativeFrom="margin">
                <wp:posOffset>2057400</wp:posOffset>
              </wp:positionH>
              <wp:positionV relativeFrom="paragraph">
                <wp:posOffset>-798195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13F34" w:rsidRPr="00913F34" w:rsidRDefault="00913F34" w:rsidP="00913F34">
                          <w:pPr>
                            <w:spacing w:after="0"/>
                            <w:ind w:right="258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</w:rPr>
                          </w:pPr>
                          <w:r w:rsidRPr="00913F34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B.</w:t>
                          </w:r>
                          <w:r w:rsidR="00EE0F1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2</w:t>
                          </w:r>
                          <w:r w:rsidRPr="00913F34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 xml:space="preserve"> </w:t>
                          </w:r>
                          <w:r w:rsidR="00EE0F1B">
                            <w:rPr>
                              <w:rFonts w:ascii="Arial" w:hAnsi="Arial" w:cs="Arial"/>
                              <w:b/>
                              <w:sz w:val="24"/>
                            </w:rPr>
                            <w:t>ATENCIÓN VETERINARIA</w:t>
                          </w:r>
                        </w:p>
                        <w:p w:rsidR="00913F34" w:rsidRPr="00913F34" w:rsidRDefault="00913F34" w:rsidP="00913F34">
                          <w:pPr>
                            <w:spacing w:after="0"/>
                            <w:ind w:right="258"/>
                            <w:jc w:val="center"/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</w:pPr>
                          <w:r w:rsidRPr="00913F34">
                            <w:rPr>
                              <w:rFonts w:ascii="Arial" w:hAnsi="Arial" w:cs="Arial"/>
                              <w:color w:val="808080" w:themeColor="background1" w:themeShade="80"/>
                            </w:rPr>
                            <w:t>Fondos Concursables 2022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10BD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62pt;margin-top:-62.8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" filled="f" stroked="f">
              <v:textbox style="mso-fit-shape-to-text:t">
                <w:txbxContent>
                  <w:p w:rsidR="00913F34" w:rsidRPr="00913F34" w:rsidRDefault="00913F34" w:rsidP="00913F34">
                    <w:pPr>
                      <w:spacing w:after="0"/>
                      <w:ind w:right="258"/>
                      <w:jc w:val="center"/>
                      <w:rPr>
                        <w:rFonts w:ascii="Arial" w:hAnsi="Arial" w:cs="Arial"/>
                        <w:b/>
                        <w:sz w:val="24"/>
                      </w:rPr>
                    </w:pPr>
                    <w:r w:rsidRPr="00913F34">
                      <w:rPr>
                        <w:rFonts w:ascii="Arial" w:hAnsi="Arial" w:cs="Arial"/>
                        <w:b/>
                        <w:sz w:val="24"/>
                      </w:rPr>
                      <w:t>B.</w:t>
                    </w:r>
                    <w:r w:rsidR="00EE0F1B">
                      <w:rPr>
                        <w:rFonts w:ascii="Arial" w:hAnsi="Arial" w:cs="Arial"/>
                        <w:b/>
                        <w:sz w:val="24"/>
                      </w:rPr>
                      <w:t>2</w:t>
                    </w:r>
                    <w:r w:rsidRPr="00913F34">
                      <w:rPr>
                        <w:rFonts w:ascii="Arial" w:hAnsi="Arial" w:cs="Arial"/>
                        <w:b/>
                        <w:sz w:val="24"/>
                      </w:rPr>
                      <w:t xml:space="preserve"> </w:t>
                    </w:r>
                    <w:r w:rsidR="00EE0F1B">
                      <w:rPr>
                        <w:rFonts w:ascii="Arial" w:hAnsi="Arial" w:cs="Arial"/>
                        <w:b/>
                        <w:sz w:val="24"/>
                      </w:rPr>
                      <w:t>ATENCIÓN VETERINARIA</w:t>
                    </w:r>
                  </w:p>
                  <w:p w:rsidR="00913F34" w:rsidRPr="00913F34" w:rsidRDefault="00913F34" w:rsidP="00913F34">
                    <w:pPr>
                      <w:spacing w:after="0"/>
                      <w:ind w:right="258"/>
                      <w:jc w:val="center"/>
                      <w:rPr>
                        <w:rFonts w:ascii="Arial" w:hAnsi="Arial" w:cs="Arial"/>
                        <w:color w:val="808080" w:themeColor="background1" w:themeShade="80"/>
                      </w:rPr>
                    </w:pPr>
                    <w:r w:rsidRPr="00913F34">
                      <w:rPr>
                        <w:rFonts w:ascii="Arial" w:hAnsi="Arial" w:cs="Arial"/>
                        <w:color w:val="808080" w:themeColor="background1" w:themeShade="80"/>
                      </w:rPr>
                      <w:t>Fondos Concursables 2022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2336" behindDoc="0" locked="0" layoutInCell="1" allowOverlap="1" wp14:anchorId="39F6746E" wp14:editId="3EDD692B">
          <wp:simplePos x="0" y="0"/>
          <wp:positionH relativeFrom="margin">
            <wp:posOffset>5641340</wp:posOffset>
          </wp:positionH>
          <wp:positionV relativeFrom="paragraph">
            <wp:posOffset>-906780</wp:posOffset>
          </wp:positionV>
          <wp:extent cx="1216660" cy="89281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tenencia-responsable-t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892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0" distR="0" simplePos="0" relativeHeight="251659264" behindDoc="1" locked="0" layoutInCell="1" allowOverlap="1" wp14:anchorId="7EF3A393" wp14:editId="63D74798">
          <wp:simplePos x="0" y="0"/>
          <wp:positionH relativeFrom="margin">
            <wp:posOffset>0</wp:posOffset>
          </wp:positionH>
          <wp:positionV relativeFrom="paragraph">
            <wp:posOffset>-901700</wp:posOffset>
          </wp:positionV>
          <wp:extent cx="975360" cy="883285"/>
          <wp:effectExtent l="0" t="0" r="0" b="0"/>
          <wp:wrapSquare wrapText="bothSides"/>
          <wp:docPr id="1" name="image2.png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Gráfico, Gráfico de rectángulos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883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34"/>
    <w:rsid w:val="000F5288"/>
    <w:rsid w:val="0037063E"/>
    <w:rsid w:val="003D3153"/>
    <w:rsid w:val="00607D4A"/>
    <w:rsid w:val="0087042E"/>
    <w:rsid w:val="00913F34"/>
    <w:rsid w:val="00A33EEE"/>
    <w:rsid w:val="00A3453D"/>
    <w:rsid w:val="00AE48AC"/>
    <w:rsid w:val="00C46B92"/>
    <w:rsid w:val="00DA227A"/>
    <w:rsid w:val="00EA7152"/>
    <w:rsid w:val="00ED1AF9"/>
    <w:rsid w:val="00EE0F1B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15C4F"/>
  <w15:chartTrackingRefBased/>
  <w15:docId w15:val="{B746F6F7-E030-4ACE-B1F6-00EF1AD2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F34"/>
  </w:style>
  <w:style w:type="paragraph" w:styleId="Piedepgina">
    <w:name w:val="footer"/>
    <w:basedOn w:val="Normal"/>
    <w:link w:val="PiedepginaCar"/>
    <w:uiPriority w:val="99"/>
    <w:unhideWhenUsed/>
    <w:rsid w:val="00913F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F34"/>
  </w:style>
  <w:style w:type="table" w:styleId="Tablaconcuadrcula">
    <w:name w:val="Table Grid"/>
    <w:basedOn w:val="Tablanormal"/>
    <w:uiPriority w:val="39"/>
    <w:rsid w:val="00A34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37063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063E"/>
    <w:rPr>
      <w:rFonts w:ascii="Carlito" w:eastAsia="Carlito" w:hAnsi="Carlito" w:cs="Carlito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 Jacob</dc:creator>
  <cp:keywords/>
  <dc:description/>
  <cp:lastModifiedBy>Luis Figueroa Jacob</cp:lastModifiedBy>
  <cp:revision>2</cp:revision>
  <dcterms:created xsi:type="dcterms:W3CDTF">2022-08-11T17:20:00Z</dcterms:created>
  <dcterms:modified xsi:type="dcterms:W3CDTF">2022-08-11T17:20:00Z</dcterms:modified>
</cp:coreProperties>
</file>